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E5A" w:rsidRDefault="007C3E5A" w:rsidP="007C3E5A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 w:cs="Arial Rounded MT Bold"/>
          <w:b/>
          <w:bCs/>
          <w:caps/>
          <w:sz w:val="32"/>
          <w:szCs w:val="38"/>
          <w:lang w:val="fr-FR"/>
        </w:rPr>
      </w:pPr>
      <w:r>
        <w:rPr>
          <w:rFonts w:ascii="Arial Rounded MT Bold" w:hAnsi="Arial Rounded MT Bold" w:cs="Arial Rounded MT Bold"/>
          <w:b/>
          <w:bCs/>
          <w:caps/>
          <w:sz w:val="32"/>
          <w:szCs w:val="38"/>
          <w:lang w:val="fr-FR" w:eastAsia="fr-FR"/>
        </w:rPr>
        <w:t>République Libanaise</w:t>
      </w:r>
    </w:p>
    <w:p w:rsidR="007C3E5A" w:rsidRDefault="007C3E5A" w:rsidP="007C3E5A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 w:cs="Arial Rounded MT Bold"/>
          <w:b/>
          <w:bCs/>
          <w:caps/>
          <w:sz w:val="28"/>
          <w:szCs w:val="33"/>
          <w:lang w:val="fr-FR" w:eastAsia="fr-FR"/>
        </w:rPr>
      </w:pPr>
      <w:r>
        <w:rPr>
          <w:rFonts w:ascii="Arial Rounded MT Bold" w:hAnsi="Arial Rounded MT Bold" w:cs="Arial Rounded MT Bold"/>
          <w:b/>
          <w:bCs/>
          <w:caps/>
          <w:sz w:val="28"/>
          <w:szCs w:val="33"/>
          <w:lang w:val="fr-FR" w:eastAsia="fr-FR"/>
        </w:rPr>
        <w:t xml:space="preserve">Ministère De l’education et de </w:t>
      </w:r>
      <w:proofErr w:type="gramStart"/>
      <w:r>
        <w:rPr>
          <w:rFonts w:ascii="Arial Rounded MT Bold" w:hAnsi="Arial Rounded MT Bold" w:cs="Arial Rounded MT Bold"/>
          <w:b/>
          <w:bCs/>
          <w:caps/>
          <w:sz w:val="28"/>
          <w:szCs w:val="33"/>
          <w:lang w:val="fr-FR" w:eastAsia="fr-FR"/>
        </w:rPr>
        <w:t>L'enseignement  superieur</w:t>
      </w:r>
      <w:proofErr w:type="gramEnd"/>
      <w:r>
        <w:rPr>
          <w:rFonts w:ascii="Arial Rounded MT Bold" w:hAnsi="Arial Rounded MT Bold" w:cs="Arial Rounded MT Bold"/>
          <w:b/>
          <w:bCs/>
          <w:caps/>
          <w:sz w:val="28"/>
          <w:szCs w:val="33"/>
          <w:lang w:val="fr-FR" w:eastAsia="fr-FR"/>
        </w:rPr>
        <w:t xml:space="preserve"> </w:t>
      </w:r>
    </w:p>
    <w:p w:rsidR="007C3E5A" w:rsidRDefault="007C3E5A" w:rsidP="007C3E5A">
      <w:pPr>
        <w:pBdr>
          <w:top w:val="double" w:sz="6" w:space="1" w:color="auto"/>
          <w:left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 w:cs="Arial Rounded MT Bold"/>
          <w:b/>
          <w:bCs/>
          <w:caps/>
          <w:sz w:val="32"/>
          <w:szCs w:val="38"/>
          <w:lang w:val="fr-FR" w:eastAsia="fr-FR"/>
        </w:rPr>
      </w:pPr>
      <w:r>
        <w:rPr>
          <w:rFonts w:ascii="Arial Rounded MT Bold" w:hAnsi="Arial Rounded MT Bold" w:cs="Arial Rounded MT Bold"/>
          <w:b/>
          <w:bCs/>
          <w:caps/>
          <w:sz w:val="32"/>
          <w:szCs w:val="38"/>
          <w:lang w:val="fr-FR" w:eastAsia="fr-FR"/>
        </w:rPr>
        <w:t>enseignement Technique Et Professionnel</w:t>
      </w: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 w:cs="Arial Rounded MT Bold"/>
          <w:b/>
          <w:bCs/>
          <w:caps/>
          <w:sz w:val="48"/>
          <w:szCs w:val="57"/>
          <w:lang w:val="fr-FR" w:eastAsia="fr-FR"/>
        </w:rPr>
      </w:pPr>
      <w:r>
        <w:rPr>
          <w:rFonts w:ascii="Arial Rounded MT Bold" w:hAnsi="Arial Rounded MT Bold" w:cs="Arial Rounded MT Bold"/>
          <w:b/>
          <w:bCs/>
          <w:caps/>
          <w:sz w:val="48"/>
          <w:szCs w:val="57"/>
          <w:lang w:val="fr-FR" w:eastAsia="fr-FR"/>
        </w:rPr>
        <w:t>Programme</w:t>
      </w: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 w:cs="Arial Rounded MT Bold"/>
          <w:b/>
          <w:bCs/>
          <w:caps/>
          <w:sz w:val="48"/>
          <w:szCs w:val="57"/>
          <w:lang w:val="fr-FR" w:eastAsia="fr-FR"/>
        </w:rPr>
      </w:pPr>
      <w:r>
        <w:rPr>
          <w:rFonts w:ascii="Arial Rounded MT Bold" w:hAnsi="Arial Rounded MT Bold" w:cs="Arial Rounded MT Bold"/>
          <w:b/>
          <w:bCs/>
          <w:caps/>
          <w:sz w:val="48"/>
          <w:szCs w:val="57"/>
          <w:lang w:val="fr-FR" w:eastAsia="fr-FR"/>
        </w:rPr>
        <w:t>du diplôme de</w:t>
      </w: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 w:cs="Arial Rounded MT Bold"/>
          <w:b/>
          <w:bCs/>
          <w:caps/>
          <w:sz w:val="48"/>
          <w:szCs w:val="57"/>
          <w:lang w:val="fr-FR" w:eastAsia="fr-FR"/>
        </w:rPr>
      </w:pPr>
      <w:r>
        <w:rPr>
          <w:rFonts w:ascii="Arial Rounded MT Bold" w:hAnsi="Arial Rounded MT Bold" w:cs="Arial Rounded MT Bold"/>
          <w:b/>
          <w:bCs/>
          <w:caps/>
          <w:sz w:val="48"/>
          <w:szCs w:val="57"/>
          <w:lang w:val="fr-FR" w:eastAsia="fr-FR"/>
        </w:rPr>
        <w:t>Technicien Supérieur</w:t>
      </w: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 w:cs="Arial Rounded MT Bold"/>
          <w:b/>
          <w:bCs/>
          <w:caps/>
          <w:sz w:val="48"/>
          <w:szCs w:val="57"/>
          <w:lang w:val="fr-FR" w:eastAsia="fr-FR"/>
        </w:rPr>
      </w:pPr>
      <w:r>
        <w:rPr>
          <w:rFonts w:ascii="Arial Rounded MT Bold" w:hAnsi="Arial Rounded MT Bold" w:cs="Arial Rounded MT Bold"/>
          <w:b/>
          <w:bCs/>
          <w:caps/>
          <w:sz w:val="48"/>
          <w:szCs w:val="57"/>
          <w:lang w:val="fr-FR" w:eastAsia="fr-FR"/>
        </w:rPr>
        <w:t>1</w:t>
      </w:r>
      <w:r>
        <w:rPr>
          <w:rFonts w:ascii="Arial Rounded MT Bold" w:hAnsi="Arial Rounded MT Bold" w:cs="Arial Rounded MT Bold"/>
          <w:b/>
          <w:bCs/>
          <w:sz w:val="48"/>
          <w:szCs w:val="57"/>
          <w:vertAlign w:val="superscript"/>
          <w:lang w:val="fr-FR" w:eastAsia="fr-FR"/>
        </w:rPr>
        <w:t>ère</w:t>
      </w:r>
      <w:r>
        <w:rPr>
          <w:rFonts w:ascii="Arial Rounded MT Bold" w:hAnsi="Arial Rounded MT Bold" w:cs="Arial Rounded MT Bold"/>
          <w:b/>
          <w:bCs/>
          <w:caps/>
          <w:sz w:val="48"/>
          <w:szCs w:val="57"/>
          <w:lang w:val="fr-FR" w:eastAsia="fr-FR"/>
        </w:rPr>
        <w:t xml:space="preserve"> </w:t>
      </w:r>
      <w:r>
        <w:rPr>
          <w:rFonts w:ascii="Arial Rounded MT Bold" w:hAnsi="Arial Rounded MT Bold" w:cs="Arial Rounded MT Bold"/>
          <w:b/>
          <w:bCs/>
          <w:sz w:val="48"/>
          <w:szCs w:val="57"/>
          <w:lang w:val="fr-FR" w:eastAsia="fr-FR"/>
        </w:rPr>
        <w:t>et</w:t>
      </w:r>
      <w:r>
        <w:rPr>
          <w:rFonts w:ascii="Arial Rounded MT Bold" w:hAnsi="Arial Rounded MT Bold" w:cs="Arial Rounded MT Bold"/>
          <w:b/>
          <w:bCs/>
          <w:caps/>
          <w:sz w:val="48"/>
          <w:szCs w:val="57"/>
          <w:lang w:val="fr-FR" w:eastAsia="fr-FR"/>
        </w:rPr>
        <w:t xml:space="preserve"> </w:t>
      </w:r>
      <w:r>
        <w:rPr>
          <w:rFonts w:ascii="Arial Rounded MT Bold" w:hAnsi="Arial Rounded MT Bold" w:cs="Arial Rounded MT Bold"/>
          <w:b/>
          <w:bCs/>
          <w:sz w:val="48"/>
          <w:szCs w:val="57"/>
          <w:lang w:val="fr-FR" w:eastAsia="fr-FR"/>
        </w:rPr>
        <w:t>2</w:t>
      </w:r>
      <w:proofErr w:type="gramStart"/>
      <w:r>
        <w:rPr>
          <w:rFonts w:ascii="Arial Rounded MT Bold" w:hAnsi="Arial Rounded MT Bold" w:cs="Arial Rounded MT Bold"/>
          <w:b/>
          <w:bCs/>
          <w:sz w:val="48"/>
          <w:szCs w:val="57"/>
          <w:vertAlign w:val="superscript"/>
          <w:lang w:val="fr-FR" w:eastAsia="fr-FR"/>
        </w:rPr>
        <w:t xml:space="preserve">ème </w:t>
      </w:r>
      <w:r>
        <w:rPr>
          <w:rFonts w:ascii="Arial Rounded MT Bold" w:hAnsi="Arial Rounded MT Bold" w:cs="Arial Rounded MT Bold"/>
          <w:b/>
          <w:bCs/>
          <w:caps/>
          <w:sz w:val="48"/>
          <w:szCs w:val="57"/>
          <w:lang w:val="fr-FR" w:eastAsia="fr-FR"/>
        </w:rPr>
        <w:t xml:space="preserve"> </w:t>
      </w:r>
      <w:r>
        <w:rPr>
          <w:rFonts w:ascii="Arial Rounded MT Bold" w:hAnsi="Arial Rounded MT Bold" w:cs="Arial Rounded MT Bold"/>
          <w:b/>
          <w:bCs/>
          <w:sz w:val="48"/>
          <w:szCs w:val="57"/>
          <w:lang w:val="fr-FR" w:eastAsia="fr-FR"/>
        </w:rPr>
        <w:t>année</w:t>
      </w:r>
      <w:proofErr w:type="gramEnd"/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 Rounded MT Bold" w:hAnsi="Arial Rounded MT Bold" w:cs="Arial Rounded MT Bold"/>
          <w:b/>
          <w:bCs/>
          <w:sz w:val="36"/>
          <w:szCs w:val="43"/>
          <w:lang w:val="fr-FR" w:eastAsia="fr-FR"/>
        </w:rPr>
      </w:pPr>
      <w:r>
        <w:rPr>
          <w:rFonts w:ascii="Arial Rounded MT Bold" w:hAnsi="Arial Rounded MT Bold" w:cs="Arial Rounded MT Bold"/>
          <w:b/>
          <w:bCs/>
          <w:sz w:val="36"/>
          <w:szCs w:val="43"/>
          <w:lang w:val="fr-FR" w:eastAsia="fr-FR"/>
        </w:rPr>
        <w:t>Spécialité</w:t>
      </w: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tabs>
          <w:tab w:val="left" w:pos="5460"/>
        </w:tabs>
        <w:rPr>
          <w:rFonts w:ascii="Arial" w:hAnsi="Arial"/>
          <w:b/>
          <w:bCs/>
          <w:sz w:val="36"/>
          <w:szCs w:val="43"/>
          <w:lang w:val="fr-FR" w:eastAsia="fr-FR"/>
        </w:rPr>
      </w:pPr>
      <w:r>
        <w:rPr>
          <w:rFonts w:ascii="Arial" w:hAnsi="Arial"/>
          <w:b/>
          <w:bCs/>
          <w:sz w:val="36"/>
          <w:szCs w:val="43"/>
          <w:lang w:val="fr-FR" w:eastAsia="fr-FR"/>
        </w:rPr>
        <w:tab/>
      </w: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  <w:r>
        <w:rPr>
          <w:rFonts w:ascii="Arial Rounded MT Bold" w:hAnsi="Arial Rounded MT Bold" w:cs="Arial Rounded MT Bold"/>
          <w:b/>
          <w:bCs/>
          <w:sz w:val="44"/>
          <w:szCs w:val="52"/>
          <w:lang w:val="fr-FR" w:eastAsia="fr-FR"/>
        </w:rPr>
        <w:t>Electromécanique</w:t>
      </w:r>
    </w:p>
    <w:p w:rsidR="007C3E5A" w:rsidRDefault="007C3E5A" w:rsidP="007C3E5A">
      <w:pPr>
        <w:pBdr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</w:p>
    <w:p w:rsidR="007C3E5A" w:rsidRDefault="007C3E5A" w:rsidP="007C3E5A">
      <w:pPr>
        <w:spacing w:after="200" w:line="276" w:lineRule="auto"/>
        <w:rPr>
          <w:rFonts w:ascii="Arial Rounded MT Bold" w:hAnsi="Arial Rounded MT Bold" w:cs="Arial Rounded MT Bold"/>
          <w:b/>
          <w:bCs/>
          <w:caps/>
          <w:sz w:val="32"/>
          <w:szCs w:val="38"/>
          <w:lang w:val="fr-FR" w:eastAsia="fr-FR"/>
        </w:rPr>
      </w:pPr>
      <w:r>
        <w:rPr>
          <w:rFonts w:cs="Arial Rounded MT Bold"/>
          <w:sz w:val="32"/>
          <w:szCs w:val="38"/>
          <w:lang w:val="fr-FR" w:eastAsia="fr-FR"/>
        </w:rPr>
        <w:br w:type="page"/>
      </w:r>
    </w:p>
    <w:p w:rsidR="007C3E5A" w:rsidRDefault="007C3E5A" w:rsidP="007C3E5A">
      <w:pPr>
        <w:pStyle w:val="Title"/>
        <w:spacing w:before="0"/>
        <w:rPr>
          <w:rFonts w:cs="Arial Rounded MT Bold"/>
          <w:sz w:val="32"/>
          <w:szCs w:val="38"/>
          <w:lang w:val="fr-FR" w:eastAsia="fr-FR"/>
        </w:rPr>
      </w:pPr>
      <w:r>
        <w:rPr>
          <w:rFonts w:cs="Arial Rounded MT Bold"/>
          <w:sz w:val="32"/>
          <w:szCs w:val="38"/>
          <w:lang w:val="fr-FR" w:eastAsia="fr-FR"/>
        </w:rPr>
        <w:lastRenderedPageBreak/>
        <w:t>tableau de Répartition</w:t>
      </w:r>
    </w:p>
    <w:p w:rsidR="007C3E5A" w:rsidRDefault="007C3E5A" w:rsidP="007C3E5A">
      <w:pPr>
        <w:spacing w:before="60" w:after="60"/>
        <w:jc w:val="lowKashida"/>
        <w:rPr>
          <w:rFonts w:ascii="Arial" w:hAnsi="Arial"/>
          <w:sz w:val="22"/>
          <w:szCs w:val="26"/>
          <w:lang w:val="fr-FR" w:eastAsia="fr-FR"/>
        </w:rPr>
      </w:pPr>
      <w:r w:rsidRPr="00E72875">
        <w:rPr>
          <w:noProof/>
          <w:lang w:val="en-US"/>
        </w:rPr>
        <w:drawing>
          <wp:inline distT="0" distB="0" distL="0" distR="0" wp14:anchorId="5D5C7B5B" wp14:editId="3FF53437">
            <wp:extent cx="5943600" cy="758914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589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E5A" w:rsidRDefault="007C3E5A" w:rsidP="007C3E5A">
      <w:pPr>
        <w:spacing w:after="200" w:line="276" w:lineRule="auto"/>
        <w:rPr>
          <w:rFonts w:ascii="Arial" w:hAnsi="Arial"/>
          <w:sz w:val="22"/>
          <w:szCs w:val="26"/>
          <w:lang w:val="fr-FR" w:eastAsia="fr-FR"/>
        </w:rPr>
      </w:pPr>
      <w:bookmarkStart w:id="0" w:name="_GoBack"/>
      <w:bookmarkEnd w:id="0"/>
    </w:p>
    <w:sectPr w:rsidR="007C3E5A" w:rsidSect="007C3E5A">
      <w:head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F21FA8" w:rsidRDefault="007C3E5A" w:rsidP="006B647D">
    <w:pPr>
      <w:pStyle w:val="Header"/>
      <w:rPr>
        <w:rFonts w:ascii="Arial Rounded MT Bold" w:hAnsi="Arial Rounded MT Bold" w:cs="Arial Rounded MT Bold"/>
        <w:sz w:val="18"/>
        <w:szCs w:val="21"/>
        <w:lang w:val="fr-FR" w:eastAsia="fr-FR"/>
      </w:rPr>
    </w:pPr>
    <w:r>
      <w:rPr>
        <w:rFonts w:asciiTheme="majorBidi" w:hAnsiTheme="majorBidi" w:cstheme="majorBidi"/>
        <w:b/>
        <w:bCs/>
        <w:sz w:val="18"/>
        <w:szCs w:val="21"/>
        <w:lang w:val="fr-FR" w:eastAsia="fr-FR"/>
      </w:rPr>
      <w:t>TS2 Electromécanique</w:t>
    </w:r>
    <w:r>
      <w:rPr>
        <w:rFonts w:asciiTheme="majorBidi" w:hAnsiTheme="majorBidi" w:cstheme="majorBidi"/>
        <w:b/>
        <w:bCs/>
        <w:sz w:val="18"/>
        <w:szCs w:val="21"/>
        <w:lang w:val="fr-FR" w:eastAsia="fr-FR"/>
      </w:rPr>
      <w:ptab w:relativeTo="margin" w:alignment="center" w:leader="none"/>
    </w:r>
    <w:r>
      <w:rPr>
        <w:rFonts w:asciiTheme="majorBidi" w:hAnsiTheme="majorBidi" w:cstheme="majorBidi"/>
        <w:b/>
        <w:bCs/>
        <w:sz w:val="18"/>
        <w:szCs w:val="21"/>
        <w:lang w:val="fr-FR" w:eastAsia="fr-FR"/>
      </w:rPr>
      <w:t xml:space="preserve"> </w:t>
    </w:r>
    <w:r>
      <w:rPr>
        <w:rFonts w:asciiTheme="majorBidi" w:hAnsiTheme="majorBidi" w:cstheme="majorBidi"/>
        <w:b/>
        <w:bCs/>
        <w:sz w:val="18"/>
        <w:szCs w:val="21"/>
        <w:lang w:val="fr-FR" w:eastAsia="fr-FR"/>
      </w:rPr>
      <w:ptab w:relativeTo="margin" w:alignment="right" w:leader="none"/>
    </w:r>
    <w:r>
      <w:rPr>
        <w:rFonts w:asciiTheme="majorBidi" w:hAnsiTheme="majorBidi" w:cstheme="majorBidi"/>
        <w:b/>
        <w:bCs/>
        <w:sz w:val="18"/>
        <w:szCs w:val="21"/>
        <w:lang w:val="fr-FR" w:eastAsia="fr-FR"/>
      </w:rPr>
      <w:t>Matière : TP Automation 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87"/>
    <w:rsid w:val="003E2118"/>
    <w:rsid w:val="005B4D87"/>
    <w:rsid w:val="007C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0605E"/>
  <w15:chartTrackingRefBased/>
  <w15:docId w15:val="{25A8DE04-9036-4A8E-86C4-E91C51E15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E5A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7C3E5A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7C3E5A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7C3E5A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3E5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3E5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3E5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3E5A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7C3E5A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7C3E5A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3E5A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3E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3E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7C3E5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7C3E5A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7C3E5A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7C3E5A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7C3E5A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3E5A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7C3E5A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7C3E5A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7C3E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C3E5A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7C3E5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C3E5A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3E5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3E5A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7C3E5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7C3E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E5A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C3E5A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C3E5A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C3E5A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E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E5A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7C3E5A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7C3E5A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7C3E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C3E5A"/>
  </w:style>
  <w:style w:type="paragraph" w:customStyle="1" w:styleId="N">
    <w:name w:val="N"/>
    <w:basedOn w:val="Title"/>
    <w:rsid w:val="007C3E5A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2</cp:revision>
  <dcterms:created xsi:type="dcterms:W3CDTF">2019-07-27T04:56:00Z</dcterms:created>
  <dcterms:modified xsi:type="dcterms:W3CDTF">2019-07-27T04:57:00Z</dcterms:modified>
</cp:coreProperties>
</file>